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C78" w:rsidRDefault="00562C78" w:rsidP="00562C78">
      <w:pPr>
        <w:shd w:val="clear" w:color="auto" w:fill="FFFFFF"/>
        <w:spacing w:after="75" w:line="240" w:lineRule="auto"/>
        <w:ind w:left="-1134" w:right="-284"/>
        <w:jc w:val="center"/>
        <w:outlineLvl w:val="0"/>
        <w:rPr>
          <w:rFonts w:ascii="Times New Roman" w:eastAsia="Times New Roman" w:hAnsi="Times New Roman" w:cs="Times New Roman"/>
          <w:b/>
          <w:color w:val="000000"/>
          <w:kern w:val="36"/>
          <w:sz w:val="36"/>
          <w:szCs w:val="36"/>
        </w:rPr>
      </w:pPr>
      <w:r w:rsidRPr="00562C78">
        <w:rPr>
          <w:rFonts w:ascii="Times New Roman" w:eastAsia="Times New Roman" w:hAnsi="Times New Roman" w:cs="Times New Roman"/>
          <w:b/>
          <w:color w:val="000000"/>
          <w:kern w:val="36"/>
          <w:sz w:val="36"/>
          <w:szCs w:val="36"/>
        </w:rPr>
        <w:t>Правила пожарной безопасности в быту</w:t>
      </w:r>
    </w:p>
    <w:p w:rsidR="00562C78" w:rsidRDefault="00562C78" w:rsidP="00562C78">
      <w:pPr>
        <w:shd w:val="clear" w:color="auto" w:fill="FFFFFF"/>
        <w:spacing w:after="75" w:line="240" w:lineRule="auto"/>
        <w:ind w:left="-1134" w:right="-284"/>
        <w:jc w:val="center"/>
        <w:outlineLvl w:val="0"/>
        <w:rPr>
          <w:rFonts w:ascii="Times New Roman" w:eastAsia="Times New Roman" w:hAnsi="Times New Roman" w:cs="Times New Roman"/>
          <w:b/>
          <w:color w:val="000000"/>
          <w:kern w:val="36"/>
          <w:sz w:val="36"/>
          <w:szCs w:val="36"/>
        </w:rPr>
      </w:pPr>
    </w:p>
    <w:p w:rsidR="00562C78" w:rsidRDefault="00562C78" w:rsidP="00562C78">
      <w:pPr>
        <w:pStyle w:val="a3"/>
        <w:numPr>
          <w:ilvl w:val="0"/>
          <w:numId w:val="1"/>
        </w:numPr>
        <w:spacing w:after="240" w:line="408" w:lineRule="atLeast"/>
        <w:ind w:right="-284"/>
        <w:jc w:val="center"/>
        <w:rPr>
          <w:rFonts w:ascii="Times New Roman" w:eastAsia="Times New Roman" w:hAnsi="Times New Roman" w:cs="Times New Roman"/>
          <w:sz w:val="28"/>
          <w:szCs w:val="28"/>
        </w:rPr>
      </w:pPr>
      <w:r w:rsidRPr="00562C78">
        <w:rPr>
          <w:rFonts w:ascii="Times New Roman" w:eastAsia="Times New Roman" w:hAnsi="Times New Roman" w:cs="Times New Roman"/>
          <w:b/>
          <w:bCs/>
          <w:sz w:val="28"/>
          <w:szCs w:val="28"/>
        </w:rPr>
        <w:t>Правила пожарной безопасности при эксплуатации электрооборудования</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br/>
        <w:t>Требованиями пожарной безопасности установлены определенные правила эксплуатации электротехнических и теплогенерирующих устройств, соблюдение которых позволит максимально снизить риск возникновения пожара. </w:t>
      </w:r>
      <w:r w:rsidRPr="00562C78">
        <w:rPr>
          <w:rFonts w:ascii="Times New Roman" w:eastAsia="Times New Roman" w:hAnsi="Times New Roman" w:cs="Times New Roman"/>
          <w:sz w:val="28"/>
          <w:szCs w:val="28"/>
        </w:rPr>
        <w:br/>
      </w:r>
      <w:r w:rsidRPr="00562C78">
        <w:rPr>
          <w:rFonts w:ascii="Times New Roman" w:eastAsia="Times New Roman" w:hAnsi="Times New Roman" w:cs="Times New Roman"/>
          <w:sz w:val="28"/>
          <w:szCs w:val="28"/>
        </w:rPr>
        <w:br/>
        <w:t>•    При эксплуатации электроприборов ЗАПРЕЩАЕТСЯ: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использовать электроприборы в условиях, не соответствующих требованиям инструкции по эксплуатации предприятия-изготовителя, или электроприборы, имеющие неисправности;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использовать электронагревательные приборы при отсутствии или неисправности терморегуляторов, предусмотренных конструкцией;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proofErr w:type="gramStart"/>
      <w:r w:rsidRPr="00562C78">
        <w:rPr>
          <w:rFonts w:ascii="Times New Roman" w:eastAsia="Times New Roman" w:hAnsi="Times New Roman" w:cs="Times New Roman"/>
          <w:sz w:val="28"/>
          <w:szCs w:val="28"/>
        </w:rPr>
        <w:t>– использовать электропровода и кабели с поврежденной или потерявшей защитные свойства изоляцией,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roofErr w:type="gramEnd"/>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br/>
        <w:t>•    Запрещается использовать поврежденные выключатели, розетки, патроны и т.д.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Запрещается окрашивать краской или заклеивать открытую электропроводку обоями. </w:t>
      </w:r>
      <w:r w:rsidRPr="00562C78">
        <w:rPr>
          <w:rFonts w:ascii="Times New Roman" w:eastAsia="Times New Roman" w:hAnsi="Times New Roman" w:cs="Times New Roman"/>
          <w:sz w:val="28"/>
          <w:szCs w:val="28"/>
        </w:rPr>
        <w:br/>
        <w:t>•  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 </w:t>
      </w:r>
      <w:r w:rsidRPr="00562C78">
        <w:rPr>
          <w:rFonts w:ascii="Times New Roman" w:eastAsia="Times New Roman" w:hAnsi="Times New Roman" w:cs="Times New Roman"/>
          <w:sz w:val="28"/>
          <w:szCs w:val="28"/>
        </w:rPr>
        <w:br/>
        <w:t>•   Запрещается включать несколько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Включенные электронагревательные приборы должны быть установлены на негорючие теплоизоляционные подставки.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 а также использование горючих материалов в качестве абажуров для электрических ламп.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Перед уходом из дома на длительное время обязательно убедитесь, что все электронагревательные и осветительные приборы выключены и обесточены.</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p>
    <w:p w:rsidR="00562C78" w:rsidRDefault="00562C78" w:rsidP="00562C78">
      <w:pPr>
        <w:pStyle w:val="a3"/>
        <w:numPr>
          <w:ilvl w:val="0"/>
          <w:numId w:val="1"/>
        </w:numPr>
        <w:spacing w:after="240" w:line="408" w:lineRule="atLeast"/>
        <w:ind w:right="-284"/>
        <w:jc w:val="center"/>
        <w:rPr>
          <w:rFonts w:ascii="Times New Roman" w:eastAsia="Times New Roman" w:hAnsi="Times New Roman" w:cs="Times New Roman"/>
          <w:sz w:val="28"/>
          <w:szCs w:val="28"/>
        </w:rPr>
      </w:pPr>
      <w:r w:rsidRPr="00562C78">
        <w:rPr>
          <w:rFonts w:ascii="Times New Roman" w:eastAsia="Times New Roman" w:hAnsi="Times New Roman" w:cs="Times New Roman"/>
          <w:b/>
          <w:bCs/>
          <w:sz w:val="28"/>
          <w:szCs w:val="28"/>
        </w:rPr>
        <w:t>Правила пожарной безопасности при эксплуатации газового оборудования</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Газовое оборудование, находящееся в доме, должно находиться в исправном состоянии, и соответствовать техническим требованиям по его эксплуатации. </w:t>
      </w:r>
      <w:r w:rsidRPr="00562C78">
        <w:rPr>
          <w:rFonts w:ascii="Times New Roman" w:eastAsia="Times New Roman" w:hAnsi="Times New Roman" w:cs="Times New Roman"/>
          <w:sz w:val="28"/>
          <w:szCs w:val="28"/>
        </w:rPr>
        <w:br/>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При эксплуатации газового оборудования ЗАПРЕЩАЕТСЯ: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допускать использование газового оборудования детьми и лицами, не знакомыми с правилами безопасности при его использовании;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открывать газовые краны, пока не зажжена спичка или не включен ручной запальник; </w:t>
      </w:r>
      <w:r w:rsidRPr="00562C78">
        <w:rPr>
          <w:rFonts w:ascii="Times New Roman" w:eastAsia="Times New Roman" w:hAnsi="Times New Roman" w:cs="Times New Roman"/>
          <w:sz w:val="28"/>
          <w:szCs w:val="28"/>
        </w:rPr>
        <w:br/>
        <w:t>– сушить белье над газовой плитой.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 за исключением 1 газового баллона объемом не более 5 литров, подключенного к газовой плите заводского изготовления.</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При появлении запаха газа в квартире запрещается включать и выключать электрические приборы и освещение, зажигать спички, пользоваться газовым оборудованием. Выключите все газовые приборы, перекройте краны подачи газа, проветрите все помещения, включая подвалы. Если запах газа не исчезает или, исчезнув при проветривании, появляется вновь, необходимо вызвать аварийную газовую службу.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p>
    <w:p w:rsidR="00562C78" w:rsidRDefault="00562C78" w:rsidP="00562C78">
      <w:pPr>
        <w:pStyle w:val="a3"/>
        <w:numPr>
          <w:ilvl w:val="0"/>
          <w:numId w:val="1"/>
        </w:numPr>
        <w:spacing w:after="240" w:line="408" w:lineRule="atLeast"/>
        <w:ind w:right="-284"/>
        <w:jc w:val="center"/>
        <w:rPr>
          <w:rFonts w:ascii="Times New Roman" w:eastAsia="Times New Roman" w:hAnsi="Times New Roman" w:cs="Times New Roman"/>
          <w:sz w:val="28"/>
          <w:szCs w:val="28"/>
        </w:rPr>
      </w:pPr>
      <w:r w:rsidRPr="00562C78">
        <w:rPr>
          <w:rFonts w:ascii="Times New Roman" w:eastAsia="Times New Roman" w:hAnsi="Times New Roman" w:cs="Times New Roman"/>
          <w:b/>
          <w:bCs/>
          <w:sz w:val="28"/>
          <w:szCs w:val="28"/>
        </w:rPr>
        <w:t>Правила пожарной безопасности при эксплуатации печного отопления</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Печи, находящиеся в доме, должны быть в исправном состоянии и обустроены с учетом соблюдения всех требований пожарной безопасности. При эксплуатации печей следует соблюдать следующие требования: </w:t>
      </w:r>
    </w:p>
    <w:p w:rsidR="00562C78" w:rsidRDefault="00562C78" w:rsidP="00562C78">
      <w:pPr>
        <w:pStyle w:val="a3"/>
        <w:spacing w:after="240" w:line="408" w:lineRule="atLeast"/>
        <w:ind w:left="-774" w:right="-284"/>
        <w:jc w:val="both"/>
        <w:rPr>
          <w:rFonts w:ascii="Times New Roman" w:eastAsia="Times New Roman" w:hAnsi="Times New Roman" w:cs="Times New Roman"/>
          <w:b/>
          <w:bCs/>
          <w:sz w:val="28"/>
          <w:szCs w:val="28"/>
        </w:rPr>
      </w:pP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При эксплуатации печного отопления ЗАПРЕЩАЕТСЯ: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оставлять без присмотра печи, которые топятся, а также поручать надзор за ними детям; </w:t>
      </w:r>
      <w:r w:rsidRPr="00562C78">
        <w:rPr>
          <w:rFonts w:ascii="Times New Roman" w:eastAsia="Times New Roman" w:hAnsi="Times New Roman" w:cs="Times New Roman"/>
          <w:sz w:val="28"/>
          <w:szCs w:val="28"/>
        </w:rPr>
        <w:br/>
        <w:t xml:space="preserve">– располагать топливо, другие горючие вещества и материалы на </w:t>
      </w:r>
      <w:proofErr w:type="spellStart"/>
      <w:r w:rsidRPr="00562C78">
        <w:rPr>
          <w:rFonts w:ascii="Times New Roman" w:eastAsia="Times New Roman" w:hAnsi="Times New Roman" w:cs="Times New Roman"/>
          <w:sz w:val="28"/>
          <w:szCs w:val="28"/>
        </w:rPr>
        <w:t>предтопочном</w:t>
      </w:r>
      <w:proofErr w:type="spellEnd"/>
      <w:r w:rsidRPr="00562C78">
        <w:rPr>
          <w:rFonts w:ascii="Times New Roman" w:eastAsia="Times New Roman" w:hAnsi="Times New Roman" w:cs="Times New Roman"/>
          <w:sz w:val="28"/>
          <w:szCs w:val="28"/>
        </w:rPr>
        <w:t xml:space="preserve"> листе; </w:t>
      </w:r>
      <w:r w:rsidRPr="00562C78">
        <w:rPr>
          <w:rFonts w:ascii="Times New Roman" w:eastAsia="Times New Roman" w:hAnsi="Times New Roman" w:cs="Times New Roman"/>
          <w:sz w:val="28"/>
          <w:szCs w:val="28"/>
        </w:rPr>
        <w:br/>
        <w:t xml:space="preserve">– применять для розжига печей бензин, керосин, дизельное топливо и </w:t>
      </w:r>
      <w:proofErr w:type="gramStart"/>
      <w:r w:rsidRPr="00562C78">
        <w:rPr>
          <w:rFonts w:ascii="Times New Roman" w:eastAsia="Times New Roman" w:hAnsi="Times New Roman" w:cs="Times New Roman"/>
          <w:sz w:val="28"/>
          <w:szCs w:val="28"/>
        </w:rPr>
        <w:t>другие</w:t>
      </w:r>
      <w:proofErr w:type="gramEnd"/>
      <w:r w:rsidRPr="00562C78">
        <w:rPr>
          <w:rFonts w:ascii="Times New Roman" w:eastAsia="Times New Roman" w:hAnsi="Times New Roman" w:cs="Times New Roman"/>
          <w:sz w:val="28"/>
          <w:szCs w:val="28"/>
        </w:rPr>
        <w:t xml:space="preserve"> легковоспламеняющиеся и горючие жидкости (так как при мгновенной вспышке </w:t>
      </w:r>
      <w:r w:rsidRPr="00562C78">
        <w:rPr>
          <w:rFonts w:ascii="Times New Roman" w:eastAsia="Times New Roman" w:hAnsi="Times New Roman" w:cs="Times New Roman"/>
          <w:sz w:val="28"/>
          <w:szCs w:val="28"/>
        </w:rPr>
        <w:lastRenderedPageBreak/>
        <w:t>горючего может произойти взрыв или выброс пламени); </w:t>
      </w:r>
      <w:r w:rsidRPr="00562C78">
        <w:rPr>
          <w:rFonts w:ascii="Times New Roman" w:eastAsia="Times New Roman" w:hAnsi="Times New Roman" w:cs="Times New Roman"/>
          <w:sz w:val="28"/>
          <w:szCs w:val="28"/>
        </w:rPr>
        <w:br/>
        <w:t>– топить углем, коксом и газом печи, не предназначенные для этих видов топлива; </w:t>
      </w:r>
      <w:r w:rsidRPr="00562C78">
        <w:rPr>
          <w:rFonts w:ascii="Times New Roman" w:eastAsia="Times New Roman" w:hAnsi="Times New Roman" w:cs="Times New Roman"/>
          <w:sz w:val="28"/>
          <w:szCs w:val="28"/>
        </w:rPr>
        <w:br/>
        <w:t>– производить топку печей во время проведения в помещениях собраний и других массовых мероприятий;</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использовать вентиляционные и газовые каналы в качестве дымоходов;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сушить одежду, дрова и другие материалы на печах и возле них;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топить печи с открытой дверцей;</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перекаливать печи.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Не доверяйте кладку печей случайным людям. Кладка печи должна строго соответствовать специальным строительным нормам и правилам (</w:t>
      </w:r>
      <w:proofErr w:type="spellStart"/>
      <w:r w:rsidRPr="00562C78">
        <w:rPr>
          <w:rFonts w:ascii="Times New Roman" w:eastAsia="Times New Roman" w:hAnsi="Times New Roman" w:cs="Times New Roman"/>
          <w:sz w:val="28"/>
          <w:szCs w:val="28"/>
        </w:rPr>
        <w:t>СНИПам</w:t>
      </w:r>
      <w:proofErr w:type="spellEnd"/>
      <w:r w:rsidRPr="00562C78">
        <w:rPr>
          <w:rFonts w:ascii="Times New Roman" w:eastAsia="Times New Roman" w:hAnsi="Times New Roman" w:cs="Times New Roman"/>
          <w:sz w:val="28"/>
          <w:szCs w:val="28"/>
        </w:rPr>
        <w:t>) на строительство печей.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При использовании печи дымовые трубы и стены, в которых проходят дымовые каналы, должны быть тщательно побелены. Побелка позволяет обнаружить трещины и прогары и своевременно их устранить.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Запрещается эксплуатировать печи и другие отопительные приборы без противопожарных разделок (</w:t>
      </w:r>
      <w:proofErr w:type="spellStart"/>
      <w:r w:rsidRPr="00562C78">
        <w:rPr>
          <w:rFonts w:ascii="Times New Roman" w:eastAsia="Times New Roman" w:hAnsi="Times New Roman" w:cs="Times New Roman"/>
          <w:sz w:val="28"/>
          <w:szCs w:val="28"/>
        </w:rPr>
        <w:t>отступок</w:t>
      </w:r>
      <w:proofErr w:type="spellEnd"/>
      <w:r w:rsidRPr="00562C78">
        <w:rPr>
          <w:rFonts w:ascii="Times New Roman" w:eastAsia="Times New Roman" w:hAnsi="Times New Roman" w:cs="Times New Roman"/>
          <w:sz w:val="28"/>
          <w:szCs w:val="28"/>
        </w:rPr>
        <w:t xml:space="preserve">) от горючих конструкций, </w:t>
      </w:r>
      <w:proofErr w:type="spellStart"/>
      <w:r w:rsidRPr="00562C78">
        <w:rPr>
          <w:rFonts w:ascii="Times New Roman" w:eastAsia="Times New Roman" w:hAnsi="Times New Roman" w:cs="Times New Roman"/>
          <w:sz w:val="28"/>
          <w:szCs w:val="28"/>
        </w:rPr>
        <w:t>предтопочных</w:t>
      </w:r>
      <w:proofErr w:type="spellEnd"/>
      <w:r w:rsidRPr="00562C78">
        <w:rPr>
          <w:rFonts w:ascii="Times New Roman" w:eastAsia="Times New Roman" w:hAnsi="Times New Roman" w:cs="Times New Roman"/>
          <w:sz w:val="28"/>
          <w:szCs w:val="28"/>
        </w:rPr>
        <w:t xml:space="preserve"> листов, изготовленных из негорючего материала размером не менее 0,5х</w:t>
      </w:r>
      <w:proofErr w:type="gramStart"/>
      <w:r w:rsidRPr="00562C78">
        <w:rPr>
          <w:rFonts w:ascii="Times New Roman" w:eastAsia="Times New Roman" w:hAnsi="Times New Roman" w:cs="Times New Roman"/>
          <w:sz w:val="28"/>
          <w:szCs w:val="28"/>
        </w:rPr>
        <w:t>0</w:t>
      </w:r>
      <w:proofErr w:type="gramEnd"/>
      <w:r w:rsidRPr="00562C78">
        <w:rPr>
          <w:rFonts w:ascii="Times New Roman" w:eastAsia="Times New Roman" w:hAnsi="Times New Roman" w:cs="Times New Roman"/>
          <w:sz w:val="28"/>
          <w:szCs w:val="28"/>
        </w:rPr>
        <w:t>,7 метра (на деревянном или другом полу из горючих материалов), а также при наличии прогаров и повреждений в разделках (</w:t>
      </w:r>
      <w:proofErr w:type="spellStart"/>
      <w:r w:rsidRPr="00562C78">
        <w:rPr>
          <w:rFonts w:ascii="Times New Roman" w:eastAsia="Times New Roman" w:hAnsi="Times New Roman" w:cs="Times New Roman"/>
          <w:sz w:val="28"/>
          <w:szCs w:val="28"/>
        </w:rPr>
        <w:t>отступках</w:t>
      </w:r>
      <w:proofErr w:type="spellEnd"/>
      <w:r w:rsidRPr="00562C78">
        <w:rPr>
          <w:rFonts w:ascii="Times New Roman" w:eastAsia="Times New Roman" w:hAnsi="Times New Roman" w:cs="Times New Roman"/>
          <w:sz w:val="28"/>
          <w:szCs w:val="28"/>
        </w:rPr>
        <w:t xml:space="preserve">) и </w:t>
      </w:r>
      <w:proofErr w:type="spellStart"/>
      <w:r w:rsidRPr="00562C78">
        <w:rPr>
          <w:rFonts w:ascii="Times New Roman" w:eastAsia="Times New Roman" w:hAnsi="Times New Roman" w:cs="Times New Roman"/>
          <w:sz w:val="28"/>
          <w:szCs w:val="28"/>
        </w:rPr>
        <w:t>предтопочных</w:t>
      </w:r>
      <w:proofErr w:type="spellEnd"/>
      <w:r w:rsidRPr="00562C78">
        <w:rPr>
          <w:rFonts w:ascii="Times New Roman" w:eastAsia="Times New Roman" w:hAnsi="Times New Roman" w:cs="Times New Roman"/>
          <w:sz w:val="28"/>
          <w:szCs w:val="28"/>
        </w:rPr>
        <w:t xml:space="preserve"> листах.</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Очистка дымоходов и печей от сажи должна производиться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Дымовые трубы над сгораемыми крышами должны иметь искроуловители (металлические сетки). </w:t>
      </w:r>
    </w:p>
    <w:p w:rsidR="00562C7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Зола и шлак, выгребаемые из топок, должны быть тщательно пролиты водой и удалены в специально отведенное для этого место. </w:t>
      </w:r>
    </w:p>
    <w:p w:rsidR="00FD21E8" w:rsidRDefault="00562C78" w:rsidP="00FD21E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xml:space="preserve">•    Помните, что пожар может возникнуть в результате проникновения огня и искр через трещины и </w:t>
      </w:r>
      <w:proofErr w:type="spellStart"/>
      <w:r w:rsidRPr="00562C78">
        <w:rPr>
          <w:rFonts w:ascii="Times New Roman" w:eastAsia="Times New Roman" w:hAnsi="Times New Roman" w:cs="Times New Roman"/>
          <w:sz w:val="28"/>
          <w:szCs w:val="28"/>
        </w:rPr>
        <w:t>неплотности</w:t>
      </w:r>
      <w:proofErr w:type="spellEnd"/>
      <w:r w:rsidRPr="00562C78">
        <w:rPr>
          <w:rFonts w:ascii="Times New Roman" w:eastAsia="Times New Roman" w:hAnsi="Times New Roman" w:cs="Times New Roman"/>
          <w:sz w:val="28"/>
          <w:szCs w:val="28"/>
        </w:rPr>
        <w:t xml:space="preserve"> в кладке печей и дымовых каналов. В связи с этим необходимо регулярно проводить тщательный осмотр печей и дымовых труб, устранять обнаруженные неисправности, при необходимости производить ремонт. </w:t>
      </w:r>
    </w:p>
    <w:p w:rsidR="00FD21E8" w:rsidRDefault="00562C78" w:rsidP="00FD21E8">
      <w:pPr>
        <w:pStyle w:val="a3"/>
        <w:spacing w:after="240" w:line="408" w:lineRule="atLeast"/>
        <w:ind w:left="-774" w:right="-284"/>
        <w:jc w:val="center"/>
        <w:rPr>
          <w:rFonts w:ascii="Times New Roman" w:eastAsia="Times New Roman" w:hAnsi="Times New Roman" w:cs="Times New Roman"/>
          <w:b/>
          <w:bCs/>
          <w:sz w:val="28"/>
          <w:szCs w:val="28"/>
        </w:rPr>
      </w:pPr>
      <w:r w:rsidRPr="00562C78">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4. </w:t>
      </w:r>
      <w:r w:rsidRPr="00562C78">
        <w:rPr>
          <w:rFonts w:ascii="Times New Roman" w:eastAsia="Times New Roman" w:hAnsi="Times New Roman" w:cs="Times New Roman"/>
          <w:b/>
          <w:bCs/>
          <w:sz w:val="28"/>
          <w:szCs w:val="28"/>
        </w:rPr>
        <w:t>Действия в случае возникновения пожара</w:t>
      </w:r>
    </w:p>
    <w:p w:rsidR="00FD21E8" w:rsidRDefault="00FD21E8" w:rsidP="00562C78">
      <w:pPr>
        <w:pStyle w:val="a3"/>
        <w:spacing w:after="240" w:line="408" w:lineRule="atLeast"/>
        <w:ind w:left="-774" w:right="-284"/>
        <w:jc w:val="both"/>
        <w:rPr>
          <w:rFonts w:ascii="Times New Roman" w:eastAsia="Times New Roman" w:hAnsi="Times New Roman" w:cs="Times New Roman"/>
          <w:b/>
          <w:bCs/>
          <w:sz w:val="28"/>
          <w:szCs w:val="28"/>
        </w:rPr>
      </w:pP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При возникновении пожара немедленно сообщите об этом в пожарную охрану по телефону 01 или 112. Сообщая дежурному о пожаре, необходимо указать следующие сведения: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lastRenderedPageBreak/>
        <w:t>– кратко и четко описать, что горит (квартира, чердак, подвал, индивидуальный жилой дом или иное), и по возможности – примерную площадь пожара;</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назвать адрес (населенный пункт, название улицы, номер дома, квартиры);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назвать свою фамилию и номер телефона;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сообщить, есть ли угроза жизни людей, животных, а также соседним зданиям и строениям. </w:t>
      </w:r>
      <w:r w:rsidRPr="00562C78">
        <w:rPr>
          <w:rFonts w:ascii="Times New Roman" w:eastAsia="Times New Roman" w:hAnsi="Times New Roman" w:cs="Times New Roman"/>
          <w:sz w:val="28"/>
          <w:szCs w:val="28"/>
        </w:rPr>
        <w:br/>
        <w:t>•    Если у Вас нет доступа к телефону и нет возможности покинуть помещение, откройте окно и криками привлеките внимание прохожих.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Старайтесь оповестить о пожаре как можно большее число людей.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Если есть возможность, примите меры по спасению людей, животных, материальных ценностей. Делать это нужно быстро и спокойно. В первую очередь спасают детей, помня при этом, что, испугавшись, они чаще всего прячутся под кровать, под стол, в шкаф и т.д.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Дым при пожаре может быть не менее опасен, чем пламя: большинство людей погибает не от огня, а от удушья. Из задымленного помещения выходите, пригнувшись, стремясь держать голову ближе к полу (т.к. дым легче воздуха, он поднимается вверх, и внизу его гораздо меньше). Передвигаясь в сильно задымленном помещении, придерживайтесь стен. Также можно ориентироваться по расположению окон и дверей. При эвакуации через зону задымления дышите через мокрую ткань. </w:t>
      </w:r>
      <w:r w:rsidRPr="00562C78">
        <w:rPr>
          <w:rFonts w:ascii="Times New Roman" w:eastAsia="Times New Roman" w:hAnsi="Times New Roman" w:cs="Times New Roman"/>
          <w:sz w:val="28"/>
          <w:szCs w:val="28"/>
        </w:rPr>
        <w:br/>
        <w:t>•   После спасения людей можно приступить к тушению пожара имеющимися средствами пожаротушения (огнетушители), в том числе подручными (одеяло, вода, песок, и т.д.), и эвакуации имущества. </w:t>
      </w:r>
    </w:p>
    <w:p w:rsidR="00FD21E8" w:rsidRDefault="00562C78" w:rsidP="00562C7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Категорически запрещается бороться с пламенем самостоятельно, не вызвав предварительно пожарных, если только вы не справились с загоранием на ранней стадии. </w:t>
      </w:r>
      <w:r w:rsidRPr="00562C78">
        <w:rPr>
          <w:rFonts w:ascii="Times New Roman" w:eastAsia="Times New Roman" w:hAnsi="Times New Roman" w:cs="Times New Roman"/>
          <w:sz w:val="28"/>
          <w:szCs w:val="28"/>
        </w:rPr>
        <w:br/>
        <w:t>•  В случае невозможности потушить пожар собственными силами – примите меры по ограничению распространения пожара на соседние помещения, здания и сооружения, горючие вещества. С этой целью двери горящих помещений закрывают для предотвращения доступа кислорода в зону горения. </w:t>
      </w:r>
    </w:p>
    <w:p w:rsidR="00FD21E8" w:rsidRDefault="00562C78" w:rsidP="00FD21E8">
      <w:pPr>
        <w:pStyle w:val="a3"/>
        <w:spacing w:after="240" w:line="408" w:lineRule="atLeast"/>
        <w:ind w:left="-774" w:right="-284"/>
        <w:jc w:val="both"/>
        <w:rPr>
          <w:rFonts w:ascii="Times New Roman" w:eastAsia="Times New Roman" w:hAnsi="Times New Roman" w:cs="Times New Roman"/>
          <w:sz w:val="28"/>
          <w:szCs w:val="28"/>
        </w:rPr>
      </w:pPr>
      <w:r w:rsidRPr="00562C78">
        <w:rPr>
          <w:rFonts w:ascii="Times New Roman" w:eastAsia="Times New Roman" w:hAnsi="Times New Roman" w:cs="Times New Roman"/>
          <w:sz w:val="28"/>
          <w:szCs w:val="28"/>
        </w:rPr>
        <w:t>•    По прибытии пожарной техники необходимо встретить ее и указать место пожара.</w:t>
      </w:r>
    </w:p>
    <w:p w:rsidR="00FD21E8" w:rsidRDefault="00FD21E8" w:rsidP="00FD21E8">
      <w:pPr>
        <w:pStyle w:val="a3"/>
        <w:spacing w:after="240" w:line="408" w:lineRule="atLeast"/>
        <w:ind w:left="-774" w:right="-284"/>
        <w:jc w:val="both"/>
        <w:rPr>
          <w:rFonts w:ascii="Times New Roman" w:eastAsia="Times New Roman" w:hAnsi="Times New Roman" w:cs="Times New Roman"/>
          <w:sz w:val="28"/>
          <w:szCs w:val="28"/>
        </w:rPr>
      </w:pPr>
    </w:p>
    <w:p w:rsidR="00FD21E8" w:rsidRDefault="00FD21E8" w:rsidP="00FD21E8">
      <w:pPr>
        <w:pStyle w:val="a3"/>
        <w:spacing w:after="240" w:line="408" w:lineRule="atLeast"/>
        <w:ind w:left="-774" w:right="-284"/>
        <w:jc w:val="both"/>
        <w:rPr>
          <w:rFonts w:ascii="Times New Roman" w:eastAsia="Times New Roman" w:hAnsi="Times New Roman" w:cs="Times New Roman"/>
          <w:sz w:val="28"/>
          <w:szCs w:val="28"/>
        </w:rPr>
      </w:pPr>
    </w:p>
    <w:p w:rsidR="0026031A" w:rsidRPr="00562C78" w:rsidRDefault="00562C78" w:rsidP="00FD21E8">
      <w:pPr>
        <w:pStyle w:val="a3"/>
        <w:spacing w:after="240" w:line="408" w:lineRule="atLeast"/>
        <w:ind w:left="-774" w:right="-284"/>
        <w:jc w:val="center"/>
        <w:rPr>
          <w:rFonts w:ascii="Times New Roman" w:hAnsi="Times New Roman" w:cs="Times New Roman"/>
          <w:sz w:val="28"/>
          <w:szCs w:val="28"/>
        </w:rPr>
      </w:pPr>
      <w:r w:rsidRPr="00562C78">
        <w:rPr>
          <w:rFonts w:ascii="Times New Roman" w:eastAsia="Times New Roman" w:hAnsi="Times New Roman" w:cs="Times New Roman"/>
          <w:b/>
          <w:bCs/>
          <w:sz w:val="28"/>
          <w:szCs w:val="28"/>
        </w:rPr>
        <w:t>Соблюдение мер пожарной безопасности – это залог вашего благополучия, сохранности вашей жизни и жизни ваших близких! </w:t>
      </w:r>
      <w:r w:rsidRPr="00562C78">
        <w:rPr>
          <w:rFonts w:ascii="Times New Roman" w:eastAsia="Times New Roman" w:hAnsi="Times New Roman" w:cs="Times New Roman"/>
          <w:sz w:val="28"/>
          <w:szCs w:val="28"/>
        </w:rPr>
        <w:br/>
      </w:r>
      <w:r w:rsidRPr="00562C78">
        <w:rPr>
          <w:rFonts w:ascii="Times New Roman" w:eastAsia="Times New Roman" w:hAnsi="Times New Roman" w:cs="Times New Roman"/>
          <w:b/>
          <w:bCs/>
          <w:sz w:val="28"/>
          <w:szCs w:val="28"/>
        </w:rPr>
        <w:t>Пожар легче предупредить, чем потушить!</w:t>
      </w:r>
    </w:p>
    <w:sectPr w:rsidR="0026031A" w:rsidRPr="00562C78" w:rsidSect="00562C7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0454"/>
    <w:multiLevelType w:val="hybridMultilevel"/>
    <w:tmpl w:val="D6783732"/>
    <w:lvl w:ilvl="0" w:tplc="7CCADFDE">
      <w:start w:val="1"/>
      <w:numFmt w:val="decimal"/>
      <w:lvlText w:val="%1."/>
      <w:lvlJc w:val="left"/>
      <w:pPr>
        <w:ind w:left="-774" w:hanging="360"/>
      </w:pPr>
      <w:rPr>
        <w:rFonts w:hint="default"/>
        <w:b/>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2C78"/>
    <w:rsid w:val="0026031A"/>
    <w:rsid w:val="00562C78"/>
    <w:rsid w:val="00FD21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2C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2C78"/>
    <w:rPr>
      <w:rFonts w:ascii="Times New Roman" w:eastAsia="Times New Roman" w:hAnsi="Times New Roman" w:cs="Times New Roman"/>
      <w:b/>
      <w:bCs/>
      <w:kern w:val="36"/>
      <w:sz w:val="48"/>
      <w:szCs w:val="48"/>
    </w:rPr>
  </w:style>
  <w:style w:type="paragraph" w:styleId="a3">
    <w:name w:val="List Paragraph"/>
    <w:basedOn w:val="a"/>
    <w:uiPriority w:val="34"/>
    <w:qFormat/>
    <w:rsid w:val="00562C78"/>
    <w:pPr>
      <w:ind w:left="720"/>
      <w:contextualSpacing/>
    </w:pPr>
  </w:style>
</w:styles>
</file>

<file path=word/webSettings.xml><?xml version="1.0" encoding="utf-8"?>
<w:webSettings xmlns:r="http://schemas.openxmlformats.org/officeDocument/2006/relationships" xmlns:w="http://schemas.openxmlformats.org/wordprocessingml/2006/main">
  <w:divs>
    <w:div w:id="11536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Андреева</dc:creator>
  <cp:keywords/>
  <dc:description/>
  <cp:lastModifiedBy>Наталья Андреева</cp:lastModifiedBy>
  <cp:revision>2</cp:revision>
  <dcterms:created xsi:type="dcterms:W3CDTF">2018-04-11T10:01:00Z</dcterms:created>
  <dcterms:modified xsi:type="dcterms:W3CDTF">2018-04-11T10:15:00Z</dcterms:modified>
</cp:coreProperties>
</file>